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35" w:rsidRDefault="008E4135" w:rsidP="008E413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E4135">
        <w:rPr>
          <w:rFonts w:ascii="Times New Roman" w:hAnsi="Times New Roman" w:cs="Times New Roman"/>
          <w:b/>
          <w:bCs/>
          <w:sz w:val="28"/>
          <w:szCs w:val="28"/>
        </w:rPr>
        <w:t xml:space="preserve"> «Формирование привычки к ЗОЖ у детей дошкольного возраста»</w:t>
      </w:r>
    </w:p>
    <w:p w:rsidR="00470748" w:rsidRPr="008E4135" w:rsidRDefault="00470748" w:rsidP="008E413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4135" w:rsidRPr="008E4135" w:rsidRDefault="008E4135" w:rsidP="008E4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135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</w:p>
    <w:p w:rsidR="008E4135" w:rsidRPr="008E4135" w:rsidRDefault="008E4135" w:rsidP="008E413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4135">
        <w:rPr>
          <w:rFonts w:ascii="Times New Roman" w:hAnsi="Times New Roman" w:cs="Times New Roman"/>
          <w:sz w:val="28"/>
          <w:szCs w:val="28"/>
        </w:rPr>
        <w:t>Формировать и закреплять профессиональные знания, умения и компетенции педагогов в работе с детьми по сохранению и укреплению здоровья.</w:t>
      </w:r>
    </w:p>
    <w:p w:rsidR="008E4135" w:rsidRPr="008E4135" w:rsidRDefault="008E4135" w:rsidP="008E413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4135">
        <w:rPr>
          <w:rFonts w:ascii="Times New Roman" w:hAnsi="Times New Roman" w:cs="Times New Roman"/>
          <w:sz w:val="28"/>
          <w:szCs w:val="28"/>
        </w:rPr>
        <w:t>Способствовать росту педагогического мастерства, создать благоприятную атмосферу для творческой работы всех участников.</w:t>
      </w:r>
    </w:p>
    <w:p w:rsidR="008E4135" w:rsidRDefault="008E4135" w:rsidP="008E413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E4135" w:rsidRDefault="008E4135" w:rsidP="008E413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E4135" w:rsidRPr="008E4135" w:rsidRDefault="008E4135" w:rsidP="008E4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135">
        <w:rPr>
          <w:rFonts w:ascii="Times New Roman" w:hAnsi="Times New Roman" w:cs="Times New Roman"/>
          <w:sz w:val="28"/>
          <w:szCs w:val="28"/>
        </w:rPr>
        <w:t>Дошкольный возраст считают наиболее важным для физического и умственного развития ребенка. В этот период закладываются основы его здоровья, формируются главные черты характера.</w:t>
      </w:r>
    </w:p>
    <w:p w:rsidR="008E4135" w:rsidRPr="008E4135" w:rsidRDefault="008E4135" w:rsidP="008E4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135">
        <w:rPr>
          <w:rFonts w:ascii="Times New Roman" w:hAnsi="Times New Roman" w:cs="Times New Roman"/>
          <w:sz w:val="28"/>
          <w:szCs w:val="28"/>
        </w:rPr>
        <w:t>Поэтому приоритетным направлением образования для любого ДОУ остаётся сохранение и укрепление здоровья ребёнка, формирование у него привычки к здоровому образу жизни. Наше дошкольное учреждение, не исключение.</w:t>
      </w:r>
    </w:p>
    <w:p w:rsidR="008E4135" w:rsidRPr="008E4135" w:rsidRDefault="008E4135" w:rsidP="008E4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8E4135" w:rsidRPr="008E4135" w:rsidRDefault="008E4135" w:rsidP="008E4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135">
        <w:rPr>
          <w:rFonts w:ascii="Times New Roman" w:hAnsi="Times New Roman" w:cs="Times New Roman"/>
          <w:sz w:val="28"/>
          <w:szCs w:val="28"/>
        </w:rPr>
        <w:t xml:space="preserve"> Целью физического воспитания является воспитание здорового, жизнерадостного, жизнестойкого, физически совершенного, гармонически и творчески развитого ребенка. В соответствии с возрастными, анатомо-физиологическими и психологическими особенностями физическое воспитание решает оздоровительные, образовательные и воспитательные задачи.</w:t>
      </w:r>
    </w:p>
    <w:p w:rsidR="008E4135" w:rsidRPr="008E4135" w:rsidRDefault="008E4135" w:rsidP="008E413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4135">
        <w:rPr>
          <w:rFonts w:ascii="Times New Roman" w:hAnsi="Times New Roman" w:cs="Times New Roman"/>
          <w:sz w:val="28"/>
          <w:szCs w:val="28"/>
        </w:rPr>
        <w:t>Выработать у детей разумное отношение к своему организму.2.</w:t>
      </w:r>
    </w:p>
    <w:p w:rsidR="008E4135" w:rsidRPr="008E4135" w:rsidRDefault="008E4135" w:rsidP="008E413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4135">
        <w:rPr>
          <w:rFonts w:ascii="Times New Roman" w:hAnsi="Times New Roman" w:cs="Times New Roman"/>
          <w:sz w:val="28"/>
          <w:szCs w:val="28"/>
        </w:rPr>
        <w:t xml:space="preserve">Привить необходимые </w:t>
      </w:r>
      <w:proofErr w:type="spellStart"/>
      <w:r w:rsidRPr="008E4135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8E4135">
        <w:rPr>
          <w:rFonts w:ascii="Times New Roman" w:hAnsi="Times New Roman" w:cs="Times New Roman"/>
          <w:sz w:val="28"/>
          <w:szCs w:val="28"/>
        </w:rPr>
        <w:t xml:space="preserve"> – гигиенические навыки.</w:t>
      </w:r>
    </w:p>
    <w:p w:rsidR="008E4135" w:rsidRPr="008E4135" w:rsidRDefault="008E4135" w:rsidP="008E413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4135">
        <w:rPr>
          <w:rFonts w:ascii="Times New Roman" w:hAnsi="Times New Roman" w:cs="Times New Roman"/>
          <w:sz w:val="28"/>
          <w:szCs w:val="28"/>
        </w:rPr>
        <w:t>Научиться вести здоровый образ жизни с раннего детства.</w:t>
      </w:r>
    </w:p>
    <w:p w:rsidR="008E4135" w:rsidRPr="008E4135" w:rsidRDefault="008E4135" w:rsidP="008E413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4135">
        <w:rPr>
          <w:rFonts w:ascii="Times New Roman" w:hAnsi="Times New Roman" w:cs="Times New Roman"/>
          <w:sz w:val="28"/>
          <w:szCs w:val="28"/>
        </w:rPr>
        <w:t>Укрепить здоровье дошкольников.</w:t>
      </w:r>
    </w:p>
    <w:p w:rsidR="008E4135" w:rsidRPr="008E4135" w:rsidRDefault="008E4135" w:rsidP="008E4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135">
        <w:rPr>
          <w:rFonts w:ascii="Times New Roman" w:hAnsi="Times New Roman" w:cs="Times New Roman"/>
          <w:sz w:val="28"/>
          <w:szCs w:val="28"/>
        </w:rPr>
        <w:t>Проблеме формирования привычки к здоровому образу  жизни у детей дошкольного возраста и будет посвящен наш сегодняшний семинар.</w:t>
      </w:r>
    </w:p>
    <w:p w:rsidR="008E4135" w:rsidRPr="008E4135" w:rsidRDefault="008E4135" w:rsidP="008E4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135">
        <w:rPr>
          <w:rFonts w:ascii="Times New Roman" w:hAnsi="Times New Roman" w:cs="Times New Roman"/>
          <w:sz w:val="28"/>
          <w:szCs w:val="28"/>
        </w:rPr>
        <w:t xml:space="preserve">Успешное формирование представлений о ЗОЖ у дошкольников во многом зависит от целенаправленной систематической </w:t>
      </w:r>
      <w:proofErr w:type="spellStart"/>
      <w:r w:rsidRPr="008E413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E4135">
        <w:rPr>
          <w:rFonts w:ascii="Times New Roman" w:hAnsi="Times New Roman" w:cs="Times New Roman"/>
          <w:sz w:val="28"/>
          <w:szCs w:val="28"/>
        </w:rPr>
        <w:t>-образовательной работы в ДОУ и в семье, создания условий для осуществления педагогического процесса, согласованного взаимодействия в триаде </w:t>
      </w:r>
      <w:r w:rsidRPr="008E4135">
        <w:rPr>
          <w:rFonts w:ascii="Times New Roman" w:hAnsi="Times New Roman" w:cs="Times New Roman"/>
          <w:b/>
          <w:bCs/>
          <w:sz w:val="28"/>
          <w:szCs w:val="28"/>
        </w:rPr>
        <w:t>ребёнок – педагог – родитель</w:t>
      </w:r>
      <w:r w:rsidRPr="008E4135">
        <w:rPr>
          <w:rFonts w:ascii="Times New Roman" w:hAnsi="Times New Roman" w:cs="Times New Roman"/>
          <w:sz w:val="28"/>
          <w:szCs w:val="28"/>
        </w:rPr>
        <w:t>, инициатором и координатором которого должен выступать педагог.</w:t>
      </w:r>
    </w:p>
    <w:p w:rsidR="008E4135" w:rsidRPr="008E4135" w:rsidRDefault="008E4135" w:rsidP="008E4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135">
        <w:rPr>
          <w:rFonts w:ascii="Times New Roman" w:hAnsi="Times New Roman" w:cs="Times New Roman"/>
          <w:sz w:val="28"/>
          <w:szCs w:val="28"/>
        </w:rPr>
        <w:t>На сегодняшний день существуют определенные трудности в решении проблемы формирования здорового образа жизни у детей:</w:t>
      </w:r>
    </w:p>
    <w:p w:rsidR="008E4135" w:rsidRPr="008E4135" w:rsidRDefault="008E4135" w:rsidP="008E413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4135">
        <w:rPr>
          <w:rFonts w:ascii="Times New Roman" w:hAnsi="Times New Roman" w:cs="Times New Roman"/>
          <w:sz w:val="28"/>
          <w:szCs w:val="28"/>
        </w:rPr>
        <w:lastRenderedPageBreak/>
        <w:t>Формирование здорового образа жизни в условиях дошкольного образовательного учреждения часто ограничивается отдельными мерами.  </w:t>
      </w:r>
    </w:p>
    <w:p w:rsidR="008E4135" w:rsidRPr="008E4135" w:rsidRDefault="008E4135" w:rsidP="008E413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4135">
        <w:rPr>
          <w:rFonts w:ascii="Times New Roman" w:hAnsi="Times New Roman" w:cs="Times New Roman"/>
          <w:sz w:val="28"/>
          <w:szCs w:val="28"/>
        </w:rPr>
        <w:t>Отсутствие наглядного материала и недостаточное использование ИКТ;</w:t>
      </w:r>
    </w:p>
    <w:p w:rsidR="008E4135" w:rsidRPr="008E4135" w:rsidRDefault="008E4135" w:rsidP="008E413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4135">
        <w:rPr>
          <w:rFonts w:ascii="Times New Roman" w:hAnsi="Times New Roman" w:cs="Times New Roman"/>
          <w:sz w:val="28"/>
          <w:szCs w:val="28"/>
        </w:rPr>
        <w:t>Проблема формирования здорового образа жизни дошкольников недостаточно освещена в психолого-педагогической литературе;</w:t>
      </w:r>
    </w:p>
    <w:p w:rsidR="008E4135" w:rsidRPr="008E4135" w:rsidRDefault="008E4135" w:rsidP="008E413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4135">
        <w:rPr>
          <w:rFonts w:ascii="Times New Roman" w:hAnsi="Times New Roman" w:cs="Times New Roman"/>
          <w:sz w:val="28"/>
          <w:szCs w:val="28"/>
        </w:rPr>
        <w:t>В решении задач по формированию здорового образа жизни часто не используется принцип интеграции образовательных областей;</w:t>
      </w:r>
    </w:p>
    <w:p w:rsidR="008E4135" w:rsidRPr="008E4135" w:rsidRDefault="008E4135" w:rsidP="008E4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135">
        <w:rPr>
          <w:rFonts w:ascii="Times New Roman" w:hAnsi="Times New Roman" w:cs="Times New Roman"/>
          <w:b/>
          <w:bCs/>
          <w:sz w:val="28"/>
          <w:szCs w:val="28"/>
        </w:rPr>
        <w:t>Алгоритм</w:t>
      </w:r>
      <w:r w:rsidRPr="008E4135">
        <w:rPr>
          <w:rFonts w:ascii="Times New Roman" w:hAnsi="Times New Roman" w:cs="Times New Roman"/>
          <w:sz w:val="28"/>
          <w:szCs w:val="28"/>
        </w:rPr>
        <w:t> формирования потребности здорового образа жизни для ребенка таков: </w:t>
      </w:r>
      <w:r w:rsidRPr="008E4135">
        <w:rPr>
          <w:rFonts w:ascii="Times New Roman" w:hAnsi="Times New Roman" w:cs="Times New Roman"/>
          <w:i/>
          <w:iCs/>
          <w:sz w:val="28"/>
          <w:szCs w:val="28"/>
        </w:rPr>
        <w:t>от удовольствия – к привычке, от привычки – к потребности.</w:t>
      </w:r>
    </w:p>
    <w:p w:rsidR="008E4135" w:rsidRPr="008E4135" w:rsidRDefault="008E4135" w:rsidP="008E41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135">
        <w:rPr>
          <w:rFonts w:ascii="Times New Roman" w:hAnsi="Times New Roman" w:cs="Times New Roman"/>
          <w:sz w:val="28"/>
          <w:szCs w:val="28"/>
        </w:rPr>
        <w:t>Для формирования потребности в здоровом образе жизни необходимо:</w:t>
      </w:r>
    </w:p>
    <w:p w:rsidR="008E4135" w:rsidRPr="008E4135" w:rsidRDefault="008E4135" w:rsidP="008E413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4135">
        <w:rPr>
          <w:rFonts w:ascii="Times New Roman" w:hAnsi="Times New Roman" w:cs="Times New Roman"/>
          <w:sz w:val="28"/>
          <w:szCs w:val="28"/>
        </w:rPr>
        <w:t>развивать у детей дошкольного возраста  навыки личной гигиены. Данная работа должна организовываться, начиная со второй младшей группы и продолжать формироваться в течение всего времени посещения ребенка детского сада;</w:t>
      </w:r>
    </w:p>
    <w:p w:rsidR="008E4135" w:rsidRPr="008E4135" w:rsidRDefault="008E4135" w:rsidP="008E413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4135">
        <w:rPr>
          <w:rFonts w:ascii="Times New Roman" w:hAnsi="Times New Roman" w:cs="Times New Roman"/>
          <w:sz w:val="28"/>
          <w:szCs w:val="28"/>
        </w:rPr>
        <w:t>формировать у дошкольников элементарные представления: </w:t>
      </w:r>
      <w:r w:rsidRPr="008E4135">
        <w:rPr>
          <w:rFonts w:ascii="Times New Roman" w:hAnsi="Times New Roman" w:cs="Times New Roman"/>
          <w:sz w:val="28"/>
          <w:szCs w:val="28"/>
        </w:rPr>
        <w:br/>
        <w:t>о полезности, целесообразности физической активности и личной гигиены (при проведении занятий обращать внимание детей на значение конкретного упражнения для развития определенной группы мышц; при выполнении гигиенической процедуры рассказывать дошкольникам о ее влиянии на состояние кожи, зубов и т.д.);</w:t>
      </w:r>
      <w:r w:rsidRPr="008E4135">
        <w:rPr>
          <w:rFonts w:ascii="Times New Roman" w:hAnsi="Times New Roman" w:cs="Times New Roman"/>
          <w:sz w:val="28"/>
          <w:szCs w:val="28"/>
        </w:rPr>
        <w:br/>
        <w:t>о способах сбережения психического здоровья (позитивный эмоциональный настрой, развитие умения контактировать с другими людьми, умения расслабляться и др.);</w:t>
      </w:r>
    </w:p>
    <w:p w:rsidR="008E4135" w:rsidRPr="008E4135" w:rsidRDefault="008E4135" w:rsidP="008E413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4135">
        <w:rPr>
          <w:rFonts w:ascii="Times New Roman" w:hAnsi="Times New Roman" w:cs="Times New Roman"/>
          <w:sz w:val="28"/>
          <w:szCs w:val="28"/>
        </w:rPr>
        <w:t>поддерживать возникновение у детей в процессе физической активности положительных эмоций, чувства «мышечной радости»;</w:t>
      </w:r>
    </w:p>
    <w:p w:rsidR="008E4135" w:rsidRPr="008E4135" w:rsidRDefault="008E4135" w:rsidP="008E413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4135">
        <w:rPr>
          <w:rFonts w:ascii="Times New Roman" w:hAnsi="Times New Roman" w:cs="Times New Roman"/>
          <w:sz w:val="28"/>
          <w:szCs w:val="28"/>
        </w:rPr>
        <w:t>привлекать родителей к формированию у ребенка ценностей здорового образа жизни.</w:t>
      </w:r>
    </w:p>
    <w:p w:rsidR="008E4135" w:rsidRPr="008E4135" w:rsidRDefault="008E4135" w:rsidP="008E413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E4135" w:rsidRPr="008E4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767E"/>
    <w:multiLevelType w:val="multilevel"/>
    <w:tmpl w:val="2A80C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78220B"/>
    <w:multiLevelType w:val="multilevel"/>
    <w:tmpl w:val="701C7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810E2"/>
    <w:multiLevelType w:val="multilevel"/>
    <w:tmpl w:val="C130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E7A05"/>
    <w:multiLevelType w:val="multilevel"/>
    <w:tmpl w:val="D35E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B85C95"/>
    <w:multiLevelType w:val="multilevel"/>
    <w:tmpl w:val="0976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C4"/>
    <w:rsid w:val="00470748"/>
    <w:rsid w:val="00713FC4"/>
    <w:rsid w:val="008E4135"/>
    <w:rsid w:val="009C2E2B"/>
    <w:rsid w:val="00F0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1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1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510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81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3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7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53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649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3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0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44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18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616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24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775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464352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27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03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436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dcterms:created xsi:type="dcterms:W3CDTF">2024-01-21T07:29:00Z</dcterms:created>
  <dcterms:modified xsi:type="dcterms:W3CDTF">2024-03-10T10:01:00Z</dcterms:modified>
</cp:coreProperties>
</file>